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3006"/>
        <w:gridCol w:w="9882"/>
        <w:gridCol w:w="3032"/>
      </w:tblGrid>
      <w:tr w:rsidR="005753AE" w:rsidRPr="004E25C1" w:rsidTr="00E565AA">
        <w:tc>
          <w:tcPr>
            <w:tcW w:w="3006" w:type="dxa"/>
            <w:vMerge w:val="restart"/>
            <w:tcBorders>
              <w:right w:val="single" w:sz="4" w:space="0" w:color="auto"/>
            </w:tcBorders>
          </w:tcPr>
          <w:p w:rsidR="005753AE" w:rsidRPr="004E25C1" w:rsidRDefault="005753AE" w:rsidP="00E565AA">
            <w:pPr>
              <w:jc w:val="center"/>
              <w:rPr>
                <w:lang w:val="uk-UA"/>
              </w:rPr>
            </w:pPr>
            <w:r w:rsidRPr="004E25C1">
              <w:rPr>
                <w:noProof/>
                <w:lang w:eastAsia="ru-RU"/>
              </w:rPr>
              <w:drawing>
                <wp:inline distT="0" distB="0" distL="0" distR="0">
                  <wp:extent cx="1260553" cy="1132764"/>
                  <wp:effectExtent l="19050" t="0" r="0" b="0"/>
                  <wp:docPr id="7" name="Рисунок 4" descr="http://fl.uipa.edu.ua/wp-content/uploads/2020/02/cropped-uip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l.uipa.edu.ua/wp-content/uploads/2020/02/cropped-uipa-1.png"/>
                          <pic:cNvPicPr>
                            <a:picLocks noChangeAspect="1" noChangeArrowheads="1"/>
                          </pic:cNvPicPr>
                        </pic:nvPicPr>
                        <pic:blipFill>
                          <a:blip r:embed="rId4" cstate="print"/>
                          <a:srcRect/>
                          <a:stretch>
                            <a:fillRect/>
                          </a:stretch>
                        </pic:blipFill>
                        <pic:spPr bwMode="auto">
                          <a:xfrm>
                            <a:off x="0" y="0"/>
                            <a:ext cx="1265576" cy="1137278"/>
                          </a:xfrm>
                          <a:prstGeom prst="rect">
                            <a:avLst/>
                          </a:prstGeom>
                          <a:noFill/>
                          <a:ln w="9525">
                            <a:noFill/>
                            <a:miter lim="800000"/>
                            <a:headEnd/>
                            <a:tailEnd/>
                          </a:ln>
                        </pic:spPr>
                      </pic:pic>
                    </a:graphicData>
                  </a:graphic>
                </wp:inline>
              </w:drawing>
            </w:r>
          </w:p>
          <w:p w:rsidR="005753AE" w:rsidRPr="004E25C1" w:rsidRDefault="005753AE" w:rsidP="00E565AA">
            <w:pPr>
              <w:jc w:val="center"/>
              <w:rPr>
                <w:lang w:val="uk-UA"/>
              </w:rPr>
            </w:pPr>
          </w:p>
        </w:tc>
        <w:tc>
          <w:tcPr>
            <w:tcW w:w="9882" w:type="dxa"/>
            <w:tcBorders>
              <w:left w:val="single" w:sz="4" w:space="0" w:color="auto"/>
              <w:right w:val="single" w:sz="4" w:space="0" w:color="auto"/>
            </w:tcBorders>
            <w:vAlign w:val="center"/>
          </w:tcPr>
          <w:p w:rsidR="005753AE" w:rsidRPr="004E25C1" w:rsidRDefault="005753AE" w:rsidP="00E565AA">
            <w:pPr>
              <w:jc w:val="center"/>
              <w:rPr>
                <w:rFonts w:ascii="Times New Roman" w:eastAsia="Times New Roman" w:hAnsi="Times New Roman" w:cs="Times New Roman"/>
                <w:b/>
                <w:sz w:val="32"/>
                <w:szCs w:val="32"/>
                <w:lang w:val="uk-UA"/>
              </w:rPr>
            </w:pPr>
            <w:r w:rsidRPr="004E25C1">
              <w:rPr>
                <w:rFonts w:ascii="Times New Roman" w:eastAsia="Times New Roman" w:hAnsi="Times New Roman" w:cs="Times New Roman"/>
                <w:b/>
                <w:sz w:val="32"/>
                <w:szCs w:val="32"/>
                <w:lang w:val="uk-UA"/>
              </w:rPr>
              <w:t>УКРАЇНСЬКА ІНЖЕНЕРНО-ПЕДАГОГІЧНА АКАДЕМІЯ</w:t>
            </w:r>
          </w:p>
          <w:p w:rsidR="005753AE" w:rsidRPr="00A654F4" w:rsidRDefault="005753AE" w:rsidP="00A654F4">
            <w:pPr>
              <w:jc w:val="center"/>
              <w:rPr>
                <w:rFonts w:ascii="Times New Roman" w:eastAsia="Times New Roman" w:hAnsi="Times New Roman" w:cs="Times New Roman"/>
                <w:b/>
                <w:sz w:val="28"/>
                <w:szCs w:val="32"/>
                <w:lang w:val="uk-UA"/>
              </w:rPr>
            </w:pPr>
            <w:r w:rsidRPr="004E25C1">
              <w:rPr>
                <w:rFonts w:ascii="Times New Roman" w:eastAsia="Times New Roman" w:hAnsi="Times New Roman" w:cs="Times New Roman"/>
                <w:b/>
                <w:sz w:val="28"/>
                <w:szCs w:val="32"/>
                <w:lang w:val="uk-UA"/>
              </w:rPr>
              <w:t xml:space="preserve">Кафедра </w:t>
            </w:r>
            <w:r>
              <w:rPr>
                <w:rFonts w:ascii="Times New Roman" w:eastAsia="Times New Roman" w:hAnsi="Times New Roman" w:cs="Times New Roman"/>
                <w:b/>
                <w:sz w:val="28"/>
                <w:szCs w:val="32"/>
                <w:lang w:val="uk-UA"/>
              </w:rPr>
              <w:t>практичної психології</w:t>
            </w:r>
          </w:p>
        </w:tc>
        <w:tc>
          <w:tcPr>
            <w:tcW w:w="3032" w:type="dxa"/>
            <w:vMerge w:val="restart"/>
            <w:tcBorders>
              <w:left w:val="single" w:sz="4" w:space="0" w:color="auto"/>
            </w:tcBorders>
          </w:tcPr>
          <w:p w:rsidR="005753AE" w:rsidRPr="004A7039" w:rsidRDefault="004A7039" w:rsidP="00E565AA">
            <w:pPr>
              <w:jc w:val="center"/>
              <w:rPr>
                <w:lang w:val="uk-UA"/>
              </w:rPr>
            </w:pPr>
            <w:r>
              <w:rPr>
                <w:noProof/>
                <w:lang w:eastAsia="ru-RU"/>
              </w:rPr>
              <w:drawing>
                <wp:inline distT="0" distB="0" distL="0" distR="0">
                  <wp:extent cx="1788160" cy="1592580"/>
                  <wp:effectExtent l="19050" t="0" r="2540" b="0"/>
                  <wp:docPr id="2" name="Рисунок 1" descr="КАФ-ПСИХ-чб-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Ф-ПСИХ-чб-1.bmp"/>
                          <pic:cNvPicPr/>
                        </pic:nvPicPr>
                        <pic:blipFill>
                          <a:blip r:embed="rId5" cstate="print"/>
                          <a:stretch>
                            <a:fillRect/>
                          </a:stretch>
                        </pic:blipFill>
                        <pic:spPr>
                          <a:xfrm>
                            <a:off x="0" y="0"/>
                            <a:ext cx="1788160" cy="1592580"/>
                          </a:xfrm>
                          <a:prstGeom prst="rect">
                            <a:avLst/>
                          </a:prstGeom>
                        </pic:spPr>
                      </pic:pic>
                    </a:graphicData>
                  </a:graphic>
                </wp:inline>
              </w:drawing>
            </w:r>
          </w:p>
          <w:p w:rsidR="005753AE" w:rsidRPr="004E25C1" w:rsidRDefault="005753AE" w:rsidP="00E565AA">
            <w:pPr>
              <w:jc w:val="center"/>
              <w:rPr>
                <w:lang w:val="uk-UA"/>
              </w:rPr>
            </w:pPr>
          </w:p>
        </w:tc>
      </w:tr>
      <w:tr w:rsidR="005753AE" w:rsidRPr="004E25C1" w:rsidTr="00E565AA">
        <w:tc>
          <w:tcPr>
            <w:tcW w:w="3006" w:type="dxa"/>
            <w:vMerge/>
            <w:tcBorders>
              <w:right w:val="single" w:sz="4" w:space="0" w:color="auto"/>
            </w:tcBorders>
          </w:tcPr>
          <w:p w:rsidR="005753AE" w:rsidRPr="004E25C1" w:rsidRDefault="005753AE" w:rsidP="00E565AA">
            <w:pPr>
              <w:jc w:val="center"/>
              <w:rPr>
                <w:lang w:val="uk-UA"/>
              </w:rPr>
            </w:pPr>
          </w:p>
        </w:tc>
        <w:tc>
          <w:tcPr>
            <w:tcW w:w="9882" w:type="dxa"/>
            <w:tcBorders>
              <w:left w:val="single" w:sz="4" w:space="0" w:color="auto"/>
              <w:right w:val="single" w:sz="4" w:space="0" w:color="auto"/>
            </w:tcBorders>
            <w:vAlign w:val="center"/>
          </w:tcPr>
          <w:p w:rsidR="005753AE" w:rsidRPr="004E25C1" w:rsidRDefault="005753AE" w:rsidP="00A654F4">
            <w:pPr>
              <w:jc w:val="center"/>
              <w:rPr>
                <w:rFonts w:ascii="Times New Roman" w:eastAsia="Times New Roman" w:hAnsi="Times New Roman" w:cs="Times New Roman"/>
                <w:b/>
                <w:i/>
                <w:sz w:val="32"/>
                <w:szCs w:val="32"/>
                <w:lang w:val="uk-UA"/>
              </w:rPr>
            </w:pPr>
            <w:r>
              <w:rPr>
                <w:rFonts w:ascii="Times New Roman" w:eastAsia="Times New Roman" w:hAnsi="Times New Roman" w:cs="Times New Roman"/>
                <w:b/>
                <w:i/>
                <w:sz w:val="32"/>
                <w:szCs w:val="32"/>
                <w:lang w:val="uk-UA"/>
              </w:rPr>
              <w:t>ОСНОВИ ПРАКТИЧНОЇ ПСИХОЛОГІЇ</w:t>
            </w:r>
          </w:p>
        </w:tc>
        <w:tc>
          <w:tcPr>
            <w:tcW w:w="3032" w:type="dxa"/>
            <w:vMerge/>
            <w:tcBorders>
              <w:left w:val="single" w:sz="4" w:space="0" w:color="auto"/>
            </w:tcBorders>
          </w:tcPr>
          <w:p w:rsidR="005753AE" w:rsidRPr="004E25C1" w:rsidRDefault="005753AE" w:rsidP="00E565AA">
            <w:pPr>
              <w:jc w:val="center"/>
              <w:rPr>
                <w:lang w:val="uk-UA"/>
              </w:rPr>
            </w:pPr>
          </w:p>
        </w:tc>
      </w:tr>
      <w:tr w:rsidR="005753AE" w:rsidRPr="004A7039" w:rsidTr="00E565AA">
        <w:trPr>
          <w:trHeight w:val="826"/>
        </w:trPr>
        <w:tc>
          <w:tcPr>
            <w:tcW w:w="3006" w:type="dxa"/>
            <w:vAlign w:val="center"/>
          </w:tcPr>
          <w:p w:rsidR="005753AE" w:rsidRPr="004E25C1" w:rsidRDefault="00695D23" w:rsidP="00A654F4">
            <w:pPr>
              <w:ind w:left="-112"/>
              <w:jc w:val="center"/>
              <w:rPr>
                <w:rFonts w:ascii="Times New Roman" w:hAnsi="Times New Roman" w:cs="Times New Roman"/>
                <w:sz w:val="28"/>
                <w:szCs w:val="28"/>
                <w:lang w:val="uk-UA"/>
              </w:rPr>
            </w:pPr>
            <w:r>
              <w:rPr>
                <w:noProof/>
                <w:lang w:eastAsia="ru-RU"/>
              </w:rPr>
              <w:drawing>
                <wp:inline distT="0" distB="0" distL="0" distR="0">
                  <wp:extent cx="1577340" cy="2095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77340" cy="2095500"/>
                          </a:xfrm>
                          <a:prstGeom prst="rect">
                            <a:avLst/>
                          </a:prstGeom>
                        </pic:spPr>
                      </pic:pic>
                    </a:graphicData>
                  </a:graphic>
                </wp:inline>
              </w:drawing>
            </w:r>
          </w:p>
        </w:tc>
        <w:tc>
          <w:tcPr>
            <w:tcW w:w="12914" w:type="dxa"/>
            <w:gridSpan w:val="2"/>
            <w:vMerge w:val="restart"/>
          </w:tcPr>
          <w:p w:rsidR="008D755B" w:rsidRPr="008D755B" w:rsidRDefault="005753AE" w:rsidP="008D755B">
            <w:pPr>
              <w:adjustRightInd w:val="0"/>
              <w:spacing w:line="240" w:lineRule="auto"/>
              <w:ind w:firstLine="709"/>
              <w:contextualSpacing/>
              <w:jc w:val="both"/>
              <w:rPr>
                <w:rFonts w:ascii="Times New Roman" w:hAnsi="Times New Roman"/>
                <w:sz w:val="24"/>
                <w:szCs w:val="24"/>
                <w:lang w:val="uk-UA"/>
              </w:rPr>
            </w:pPr>
            <w:r w:rsidRPr="004E25C1">
              <w:rPr>
                <w:rFonts w:ascii="Times New Roman" w:eastAsia="Times New Roman" w:hAnsi="Times New Roman" w:cs="Times New Roman"/>
                <w:b/>
                <w:sz w:val="28"/>
                <w:szCs w:val="28"/>
                <w:lang w:val="uk-UA"/>
              </w:rPr>
              <w:t xml:space="preserve">Анотація: </w:t>
            </w:r>
            <w:r w:rsidR="008D755B" w:rsidRPr="008D755B">
              <w:rPr>
                <w:rFonts w:ascii="Times New Roman" w:eastAsia="Times New Roman" w:hAnsi="Times New Roman" w:cs="Times New Roman"/>
                <w:sz w:val="24"/>
                <w:szCs w:val="24"/>
                <w:lang w:val="uk-UA"/>
              </w:rPr>
              <w:t xml:space="preserve">Метою освоєння дисципліни є </w:t>
            </w:r>
            <w:proofErr w:type="spellStart"/>
            <w:r w:rsidR="008D755B" w:rsidRPr="008D755B">
              <w:rPr>
                <w:rFonts w:ascii="Times New Roman" w:hAnsi="Times New Roman" w:cs="Times New Roman"/>
                <w:sz w:val="24"/>
                <w:szCs w:val="24"/>
              </w:rPr>
              <w:t>ознайомити</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студентів</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з</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основними</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напрямами</w:t>
            </w:r>
            <w:proofErr w:type="spellEnd"/>
            <w:r w:rsidR="008D755B" w:rsidRPr="008D755B">
              <w:rPr>
                <w:rFonts w:ascii="Times New Roman" w:hAnsi="Times New Roman" w:cs="Times New Roman"/>
                <w:sz w:val="24"/>
                <w:szCs w:val="24"/>
              </w:rPr>
              <w:t xml:space="preserve"> та </w:t>
            </w:r>
            <w:proofErr w:type="spellStart"/>
            <w:r w:rsidR="008D755B" w:rsidRPr="008D755B">
              <w:rPr>
                <w:rFonts w:ascii="Times New Roman" w:hAnsi="Times New Roman" w:cs="Times New Roman"/>
                <w:sz w:val="24"/>
                <w:szCs w:val="24"/>
              </w:rPr>
              <w:t>технологіями</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роботи</w:t>
            </w:r>
            <w:proofErr w:type="spellEnd"/>
            <w:r w:rsidR="008D755B" w:rsidRPr="008D755B">
              <w:rPr>
                <w:rFonts w:ascii="Times New Roman" w:hAnsi="Times New Roman" w:cs="Times New Roman"/>
                <w:sz w:val="24"/>
                <w:szCs w:val="24"/>
              </w:rPr>
              <w:t xml:space="preserve"> практичного психолога. </w:t>
            </w:r>
            <w:proofErr w:type="spellStart"/>
            <w:r w:rsidR="008D755B" w:rsidRPr="008D755B">
              <w:rPr>
                <w:rFonts w:ascii="Times New Roman" w:hAnsi="Times New Roman" w:cs="Times New Roman"/>
                <w:sz w:val="24"/>
                <w:szCs w:val="24"/>
              </w:rPr>
              <w:t>Отримані</w:t>
            </w:r>
            <w:proofErr w:type="spellEnd"/>
            <w:r w:rsidR="008D755B" w:rsidRPr="008D755B">
              <w:rPr>
                <w:rFonts w:ascii="Times New Roman" w:hAnsi="Times New Roman" w:cs="Times New Roman"/>
                <w:sz w:val="24"/>
                <w:szCs w:val="24"/>
              </w:rPr>
              <w:t xml:space="preserve"> в </w:t>
            </w:r>
            <w:proofErr w:type="spellStart"/>
            <w:r w:rsidR="008D755B" w:rsidRPr="008D755B">
              <w:rPr>
                <w:rFonts w:ascii="Times New Roman" w:hAnsi="Times New Roman" w:cs="Times New Roman"/>
                <w:sz w:val="24"/>
                <w:szCs w:val="24"/>
              </w:rPr>
              <w:t>курсі</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психологічні</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знання</w:t>
            </w:r>
            <w:proofErr w:type="spellEnd"/>
            <w:r w:rsidR="008D755B" w:rsidRPr="008D755B">
              <w:rPr>
                <w:rFonts w:ascii="Times New Roman" w:hAnsi="Times New Roman" w:cs="Times New Roman"/>
                <w:sz w:val="24"/>
                <w:szCs w:val="24"/>
              </w:rPr>
              <w:t xml:space="preserve"> та </w:t>
            </w:r>
            <w:proofErr w:type="spellStart"/>
            <w:r w:rsidR="008D755B" w:rsidRPr="008D755B">
              <w:rPr>
                <w:rFonts w:ascii="Times New Roman" w:hAnsi="Times New Roman" w:cs="Times New Roman"/>
                <w:sz w:val="24"/>
                <w:szCs w:val="24"/>
              </w:rPr>
              <w:t>вміння</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повинні</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допомогти</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майбутньому</w:t>
            </w:r>
            <w:proofErr w:type="spellEnd"/>
            <w:r w:rsidR="008D755B" w:rsidRPr="008D755B">
              <w:rPr>
                <w:rFonts w:ascii="Times New Roman" w:hAnsi="Times New Roman" w:cs="Times New Roman"/>
                <w:sz w:val="24"/>
                <w:szCs w:val="24"/>
              </w:rPr>
              <w:t xml:space="preserve"> практичному психологу в </w:t>
            </w:r>
            <w:proofErr w:type="spellStart"/>
            <w:r w:rsidR="008D755B" w:rsidRPr="008D755B">
              <w:rPr>
                <w:rFonts w:ascii="Times New Roman" w:hAnsi="Times New Roman" w:cs="Times New Roman"/>
                <w:sz w:val="24"/>
                <w:szCs w:val="24"/>
              </w:rPr>
              <w:t>практичній</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діяльності</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що</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спрямована</w:t>
            </w:r>
            <w:proofErr w:type="spellEnd"/>
            <w:r w:rsidR="008D755B" w:rsidRPr="008D755B">
              <w:rPr>
                <w:rFonts w:ascii="Times New Roman" w:hAnsi="Times New Roman" w:cs="Times New Roman"/>
                <w:sz w:val="24"/>
                <w:szCs w:val="24"/>
              </w:rPr>
              <w:t xml:space="preserve"> на </w:t>
            </w:r>
            <w:proofErr w:type="spellStart"/>
            <w:r w:rsidR="008D755B" w:rsidRPr="008D755B">
              <w:rPr>
                <w:rFonts w:ascii="Times New Roman" w:hAnsi="Times New Roman" w:cs="Times New Roman"/>
                <w:sz w:val="24"/>
                <w:szCs w:val="24"/>
              </w:rPr>
              <w:t>вирішення</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конкретних</w:t>
            </w:r>
            <w:proofErr w:type="spellEnd"/>
            <w:r w:rsidR="008D755B" w:rsidRPr="008D755B">
              <w:rPr>
                <w:rFonts w:ascii="Times New Roman" w:hAnsi="Times New Roman" w:cs="Times New Roman"/>
                <w:sz w:val="24"/>
                <w:szCs w:val="24"/>
              </w:rPr>
              <w:t xml:space="preserve"> проблем </w:t>
            </w:r>
            <w:proofErr w:type="spellStart"/>
            <w:r w:rsidR="008D755B" w:rsidRPr="008D755B">
              <w:rPr>
                <w:rFonts w:ascii="Times New Roman" w:hAnsi="Times New Roman" w:cs="Times New Roman"/>
                <w:sz w:val="24"/>
                <w:szCs w:val="24"/>
              </w:rPr>
              <w:t>конкретної</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особистості</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або</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групи</w:t>
            </w:r>
            <w:proofErr w:type="spellEnd"/>
            <w:r w:rsidR="008D755B" w:rsidRPr="008D755B">
              <w:rPr>
                <w:rFonts w:ascii="Times New Roman" w:hAnsi="Times New Roman" w:cs="Times New Roman"/>
                <w:sz w:val="24"/>
                <w:szCs w:val="24"/>
              </w:rPr>
              <w:t xml:space="preserve"> людей. В </w:t>
            </w:r>
            <w:proofErr w:type="spellStart"/>
            <w:r w:rsidR="008D755B" w:rsidRPr="008D755B">
              <w:rPr>
                <w:rFonts w:ascii="Times New Roman" w:hAnsi="Times New Roman" w:cs="Times New Roman"/>
                <w:sz w:val="24"/>
                <w:szCs w:val="24"/>
              </w:rPr>
              <w:t>матеріалах</w:t>
            </w:r>
            <w:proofErr w:type="spellEnd"/>
            <w:r w:rsidR="008D755B" w:rsidRPr="008D755B">
              <w:rPr>
                <w:rFonts w:ascii="Times New Roman" w:hAnsi="Times New Roman" w:cs="Times New Roman"/>
                <w:sz w:val="24"/>
                <w:szCs w:val="24"/>
              </w:rPr>
              <w:t xml:space="preserve"> курсу </w:t>
            </w:r>
            <w:proofErr w:type="spellStart"/>
            <w:r w:rsidR="008D755B" w:rsidRPr="008D755B">
              <w:rPr>
                <w:rFonts w:ascii="Times New Roman" w:hAnsi="Times New Roman" w:cs="Times New Roman"/>
                <w:sz w:val="24"/>
                <w:szCs w:val="24"/>
              </w:rPr>
              <w:t>надані</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основні</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досягнення</w:t>
            </w:r>
            <w:proofErr w:type="spellEnd"/>
            <w:r w:rsidR="008D755B" w:rsidRPr="008D755B">
              <w:rPr>
                <w:rFonts w:ascii="Times New Roman" w:hAnsi="Times New Roman" w:cs="Times New Roman"/>
                <w:sz w:val="24"/>
                <w:szCs w:val="24"/>
              </w:rPr>
              <w:t xml:space="preserve"> </w:t>
            </w:r>
            <w:proofErr w:type="spellStart"/>
            <w:r w:rsidR="008D755B" w:rsidRPr="008D755B">
              <w:rPr>
                <w:rFonts w:ascii="Times New Roman" w:hAnsi="Times New Roman" w:cs="Times New Roman"/>
                <w:sz w:val="24"/>
                <w:szCs w:val="24"/>
              </w:rPr>
              <w:t>вітчизняної</w:t>
            </w:r>
            <w:proofErr w:type="spellEnd"/>
            <w:r w:rsidR="008D755B" w:rsidRPr="008D755B">
              <w:rPr>
                <w:rFonts w:ascii="Times New Roman" w:hAnsi="Times New Roman" w:cs="Times New Roman"/>
                <w:sz w:val="24"/>
                <w:szCs w:val="24"/>
              </w:rPr>
              <w:t xml:space="preserve"> та </w:t>
            </w:r>
            <w:proofErr w:type="spellStart"/>
            <w:r w:rsidR="008D755B" w:rsidRPr="008D755B">
              <w:rPr>
                <w:rFonts w:ascii="Times New Roman" w:hAnsi="Times New Roman" w:cs="Times New Roman"/>
                <w:sz w:val="24"/>
                <w:szCs w:val="24"/>
              </w:rPr>
              <w:t>світової</w:t>
            </w:r>
            <w:proofErr w:type="spellEnd"/>
            <w:r w:rsidR="008D755B" w:rsidRPr="008D755B">
              <w:rPr>
                <w:rFonts w:ascii="Times New Roman" w:hAnsi="Times New Roman" w:cs="Times New Roman"/>
                <w:sz w:val="24"/>
                <w:szCs w:val="24"/>
              </w:rPr>
              <w:t xml:space="preserve"> науки </w:t>
            </w:r>
            <w:proofErr w:type="spellStart"/>
            <w:r w:rsidR="008D755B" w:rsidRPr="008D755B">
              <w:rPr>
                <w:rFonts w:ascii="Times New Roman" w:hAnsi="Times New Roman" w:cs="Times New Roman"/>
                <w:sz w:val="24"/>
                <w:szCs w:val="24"/>
              </w:rPr>
              <w:t>i</w:t>
            </w:r>
            <w:proofErr w:type="spellEnd"/>
            <w:r w:rsidR="008D755B" w:rsidRPr="008D755B">
              <w:rPr>
                <w:rFonts w:ascii="Times New Roman" w:hAnsi="Times New Roman" w:cs="Times New Roman"/>
                <w:sz w:val="24"/>
                <w:szCs w:val="24"/>
              </w:rPr>
              <w:t xml:space="preserve"> практики.</w:t>
            </w:r>
            <w:r w:rsidR="008D755B" w:rsidRPr="008D755B">
              <w:rPr>
                <w:rFonts w:ascii="Times New Roman" w:hAnsi="Times New Roman" w:cs="Times New Roman"/>
                <w:sz w:val="24"/>
                <w:szCs w:val="24"/>
                <w:lang w:val="uk-UA"/>
              </w:rPr>
              <w:t xml:space="preserve"> З</w:t>
            </w:r>
            <w:r w:rsidR="008D755B" w:rsidRPr="008D755B">
              <w:rPr>
                <w:rFonts w:ascii="Times New Roman" w:eastAsia="Times New Roman" w:hAnsi="Times New Roman" w:cs="Times New Roman"/>
                <w:sz w:val="24"/>
                <w:szCs w:val="24"/>
                <w:lang w:val="uk-UA"/>
              </w:rPr>
              <w:t xml:space="preserve">авданнями курсу є: </w:t>
            </w:r>
            <w:r w:rsidR="008D755B" w:rsidRPr="008D755B">
              <w:rPr>
                <w:rFonts w:ascii="Times New Roman" w:hAnsi="Times New Roman"/>
                <w:sz w:val="24"/>
                <w:szCs w:val="24"/>
                <w:lang w:val="uk-UA"/>
              </w:rPr>
              <w:t>сформувати адекватне уявлення студентів про особливості практичної психології на сучасному етапі розвитку психологічної науки; озброїти студентів знанням основних напрямів i видів професійної діяльності та особливостей роботи практичного психолога з різними віковими групами.</w:t>
            </w:r>
          </w:p>
          <w:p w:rsidR="008D755B" w:rsidRPr="008D755B" w:rsidRDefault="008D755B" w:rsidP="008D755B">
            <w:pPr>
              <w:pStyle w:val="a5"/>
              <w:ind w:firstLine="709"/>
              <w:jc w:val="both"/>
              <w:rPr>
                <w:sz w:val="24"/>
                <w:szCs w:val="24"/>
              </w:rPr>
            </w:pPr>
            <w:r w:rsidRPr="008D755B">
              <w:rPr>
                <w:sz w:val="24"/>
                <w:szCs w:val="24"/>
              </w:rPr>
              <w:t>Змістовно програма спрямована на</w:t>
            </w:r>
            <w:r w:rsidRPr="008D755B">
              <w:rPr>
                <w:sz w:val="24"/>
                <w:szCs w:val="24"/>
                <w:lang/>
              </w:rPr>
              <w:t xml:space="preserve"> теоретичне та практичне вивчення основ організації роботи практичного психолога, формування знань щодо основного змісту різних видів психологічної практики, критеріїв її ефективності та специфіки. Основи психологічної психології як навчальна дисципліна посідає певне місце у підготовці практичних психологів. Це пов’язано з необхідністю підготовки фахівців нової формації, яким було б притаманне вміння орієнтуватись в особистісних особливостях людини, аналізувати її знання, вміння та навички, стан та поведінку, вміння спілкуватись, а також допомагати вирішувати людські проблеми, працювати з людьми.</w:t>
            </w:r>
          </w:p>
          <w:p w:rsidR="008D755B" w:rsidRPr="008D755B" w:rsidRDefault="008D755B" w:rsidP="008D755B">
            <w:pPr>
              <w:pStyle w:val="Default"/>
              <w:ind w:firstLine="709"/>
              <w:jc w:val="both"/>
              <w:rPr>
                <w:lang w:val="uk-UA"/>
              </w:rPr>
            </w:pPr>
            <w:r w:rsidRPr="008D755B">
              <w:rPr>
                <w:lang w:val="uk-UA"/>
              </w:rPr>
              <w:tab/>
              <w:t xml:space="preserve">Дисципліна «Основи практичної психології» сприяє здобуттю таких </w:t>
            </w:r>
            <w:proofErr w:type="spellStart"/>
            <w:r w:rsidRPr="008D755B">
              <w:rPr>
                <w:lang w:val="uk-UA"/>
              </w:rPr>
              <w:t>компетентностей</w:t>
            </w:r>
            <w:proofErr w:type="spellEnd"/>
            <w:r w:rsidRPr="008D755B">
              <w:rPr>
                <w:lang w:val="uk-UA"/>
              </w:rPr>
              <w:t xml:space="preserve">: здатність застосовувати знання у практичних ситуаціях;  знання та розуміння предметної області та розуміння професійної діяльності;  здатність вчитися і оволодівати сучасними знаннями; здатність до розуміння природи поведінки, діяльності та вчинків; здатність самостійно збирати та критично опрацьовувати, аналізувати та узагальнювати психологічну інформацію з різних джерел; здатність організовувати та надавати психологічну допомогу (індивідуальну та групову). </w:t>
            </w:r>
          </w:p>
          <w:p w:rsidR="008D755B" w:rsidRPr="008D755B" w:rsidRDefault="008D755B" w:rsidP="008D755B">
            <w:pPr>
              <w:autoSpaceDE w:val="0"/>
              <w:autoSpaceDN w:val="0"/>
              <w:adjustRightInd w:val="0"/>
              <w:spacing w:line="240" w:lineRule="auto"/>
              <w:ind w:firstLine="709"/>
              <w:contextualSpacing/>
              <w:jc w:val="both"/>
              <w:rPr>
                <w:rFonts w:ascii="Times New Roman" w:hAnsi="Times New Roman" w:cs="Times New Roman"/>
                <w:sz w:val="24"/>
                <w:szCs w:val="24"/>
                <w:lang w:val="uk-UA"/>
              </w:rPr>
            </w:pPr>
            <w:r w:rsidRPr="008D755B">
              <w:rPr>
                <w:sz w:val="24"/>
                <w:szCs w:val="24"/>
                <w:lang w:val="uk-UA"/>
              </w:rPr>
              <w:tab/>
            </w:r>
            <w:r w:rsidRPr="008D755B">
              <w:rPr>
                <w:rFonts w:ascii="Times New Roman" w:eastAsia="Times New Roman" w:hAnsi="Times New Roman" w:cs="Times New Roman"/>
                <w:sz w:val="24"/>
                <w:szCs w:val="24"/>
                <w:lang w:val="uk-UA"/>
              </w:rPr>
              <w:t>Дисципліна націлена на</w:t>
            </w:r>
            <w:r w:rsidRPr="008D755B">
              <w:rPr>
                <w:rFonts w:ascii="Times New Roman" w:hAnsi="Times New Roman" w:cs="Times New Roman"/>
                <w:sz w:val="24"/>
                <w:szCs w:val="24"/>
                <w:lang w:val="uk-UA"/>
              </w:rPr>
              <w:t xml:space="preserve"> формування знань з надання студентам систематизованих знань, пов’язаних з розкриттям змісту, ролі та закономірностей практичної діяльності психолога, та формування професійної свідомості та самосвідомості.</w:t>
            </w:r>
          </w:p>
          <w:p w:rsidR="005753AE" w:rsidRPr="004E25C1" w:rsidRDefault="005753AE" w:rsidP="00E565AA">
            <w:pPr>
              <w:shd w:val="clear" w:color="auto" w:fill="FFFFFF"/>
              <w:jc w:val="both"/>
              <w:rPr>
                <w:rFonts w:ascii="Times New Roman" w:hAnsi="Times New Roman"/>
                <w:sz w:val="28"/>
                <w:szCs w:val="28"/>
                <w:lang w:val="uk-UA" w:eastAsia="uk-UA"/>
              </w:rPr>
            </w:pPr>
          </w:p>
        </w:tc>
      </w:tr>
      <w:tr w:rsidR="005753AE" w:rsidRPr="004E25C1" w:rsidTr="00E565AA">
        <w:tc>
          <w:tcPr>
            <w:tcW w:w="3006" w:type="dxa"/>
          </w:tcPr>
          <w:p w:rsidR="005753AE" w:rsidRPr="004E25C1" w:rsidRDefault="005753AE" w:rsidP="00E565AA">
            <w:pPr>
              <w:widowControl w:val="0"/>
              <w:pBdr>
                <w:top w:val="nil"/>
                <w:left w:val="nil"/>
                <w:bottom w:val="nil"/>
                <w:right w:val="nil"/>
                <w:between w:val="nil"/>
              </w:pBdr>
              <w:jc w:val="center"/>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Казарова</w:t>
            </w:r>
            <w:proofErr w:type="spellEnd"/>
            <w:r w:rsidR="007501B2">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uk-UA"/>
              </w:rPr>
              <w:t>Ганна</w:t>
            </w:r>
            <w:r w:rsidR="007501B2">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uk-UA"/>
              </w:rPr>
              <w:t>Миколаї</w:t>
            </w:r>
            <w:r w:rsidRPr="004E25C1">
              <w:rPr>
                <w:rFonts w:ascii="Times New Roman" w:eastAsia="Times New Roman" w:hAnsi="Times New Roman" w:cs="Times New Roman"/>
                <w:b/>
                <w:sz w:val="28"/>
                <w:szCs w:val="28"/>
                <w:lang w:val="uk-UA"/>
              </w:rPr>
              <w:t>вна</w:t>
            </w:r>
          </w:p>
          <w:p w:rsidR="005753AE" w:rsidRPr="004E25C1" w:rsidRDefault="005753AE" w:rsidP="00E565AA">
            <w:pPr>
              <w:widowControl w:val="0"/>
              <w:pBdr>
                <w:top w:val="nil"/>
                <w:left w:val="nil"/>
                <w:bottom w:val="nil"/>
                <w:right w:val="nil"/>
                <w:between w:val="nil"/>
              </w:pBdr>
              <w:jc w:val="center"/>
              <w:rPr>
                <w:rFonts w:ascii="Times New Roman" w:eastAsia="Times New Roman" w:hAnsi="Times New Roman" w:cs="Times New Roman"/>
                <w:sz w:val="28"/>
                <w:szCs w:val="28"/>
                <w:lang w:val="uk-UA"/>
              </w:rPr>
            </w:pPr>
            <w:r w:rsidRPr="004E25C1">
              <w:rPr>
                <w:rFonts w:ascii="Times New Roman" w:eastAsia="Times New Roman" w:hAnsi="Times New Roman" w:cs="Times New Roman"/>
                <w:sz w:val="28"/>
                <w:szCs w:val="28"/>
                <w:lang w:val="uk-UA"/>
              </w:rPr>
              <w:t>Кандидат п</w:t>
            </w:r>
            <w:r>
              <w:rPr>
                <w:rFonts w:ascii="Times New Roman" w:eastAsia="Times New Roman" w:hAnsi="Times New Roman" w:cs="Times New Roman"/>
                <w:sz w:val="28"/>
                <w:szCs w:val="28"/>
                <w:lang w:val="uk-UA"/>
              </w:rPr>
              <w:t>сихоло</w:t>
            </w:r>
            <w:r w:rsidRPr="004E25C1">
              <w:rPr>
                <w:rFonts w:ascii="Times New Roman" w:eastAsia="Times New Roman" w:hAnsi="Times New Roman" w:cs="Times New Roman"/>
                <w:sz w:val="28"/>
                <w:szCs w:val="28"/>
                <w:lang w:val="uk-UA"/>
              </w:rPr>
              <w:t>гічних наук, доцент</w:t>
            </w:r>
          </w:p>
          <w:p w:rsidR="005753AE" w:rsidRPr="00EB6ADE" w:rsidRDefault="005753AE" w:rsidP="00EB6ADE">
            <w:pPr>
              <w:pBdr>
                <w:top w:val="nil"/>
                <w:left w:val="nil"/>
                <w:bottom w:val="nil"/>
                <w:right w:val="nil"/>
                <w:between w:val="nil"/>
              </w:pBdr>
              <w:jc w:val="center"/>
              <w:rPr>
                <w:rFonts w:ascii="Times New Roman" w:eastAsia="Times New Roman" w:hAnsi="Times New Roman" w:cs="Times New Roman"/>
                <w:color w:val="0000FF"/>
                <w:sz w:val="28"/>
                <w:szCs w:val="28"/>
                <w:u w:val="single"/>
                <w:lang w:val="uk-UA"/>
              </w:rPr>
            </w:pPr>
            <w:proofErr w:type="spellStart"/>
            <w:r w:rsidRPr="004E25C1">
              <w:rPr>
                <w:rFonts w:ascii="Times New Roman" w:eastAsia="Times New Roman" w:hAnsi="Times New Roman" w:cs="Times New Roman"/>
                <w:sz w:val="28"/>
                <w:szCs w:val="28"/>
                <w:lang w:val="uk-UA"/>
              </w:rPr>
              <w:t>Профайл</w:t>
            </w:r>
            <w:proofErr w:type="spellEnd"/>
            <w:r w:rsidRPr="004E25C1">
              <w:rPr>
                <w:rFonts w:ascii="Times New Roman" w:eastAsia="Times New Roman" w:hAnsi="Times New Roman" w:cs="Times New Roman"/>
                <w:sz w:val="28"/>
                <w:szCs w:val="28"/>
                <w:lang w:val="uk-UA"/>
              </w:rPr>
              <w:t xml:space="preserve"> викладача: </w:t>
            </w:r>
            <w:hyperlink r:id="rId7" w:history="1">
              <w:r w:rsidRPr="00E23153">
                <w:rPr>
                  <w:rStyle w:val="a4"/>
                  <w:rFonts w:ascii="Times New Roman" w:eastAsia="Times New Roman" w:hAnsi="Times New Roman" w:cs="Times New Roman"/>
                  <w:sz w:val="28"/>
                  <w:szCs w:val="28"/>
                  <w:lang w:val="uk-UA"/>
                </w:rPr>
                <w:t>https://do.ui</w:t>
              </w:r>
              <w:r w:rsidRPr="00E23153">
                <w:rPr>
                  <w:rStyle w:val="a4"/>
                  <w:rFonts w:ascii="Times New Roman" w:eastAsia="Times New Roman" w:hAnsi="Times New Roman" w:cs="Times New Roman"/>
                  <w:sz w:val="28"/>
                  <w:szCs w:val="28"/>
                  <w:lang w:val="uk-UA"/>
                </w:rPr>
                <w:t>p</w:t>
              </w:r>
              <w:r w:rsidRPr="00E23153">
                <w:rPr>
                  <w:rStyle w:val="a4"/>
                  <w:rFonts w:ascii="Times New Roman" w:eastAsia="Times New Roman" w:hAnsi="Times New Roman" w:cs="Times New Roman"/>
                  <w:sz w:val="28"/>
                  <w:szCs w:val="28"/>
                  <w:lang w:val="uk-UA"/>
                </w:rPr>
                <w:t>a.edu.ua/my/</w:t>
              </w:r>
            </w:hyperlink>
          </w:p>
        </w:tc>
        <w:tc>
          <w:tcPr>
            <w:tcW w:w="12914" w:type="dxa"/>
            <w:gridSpan w:val="2"/>
            <w:vMerge/>
          </w:tcPr>
          <w:p w:rsidR="005753AE" w:rsidRPr="004E25C1" w:rsidRDefault="005753AE" w:rsidP="00E565AA">
            <w:pPr>
              <w:rPr>
                <w:rFonts w:ascii="Times New Roman" w:hAnsi="Times New Roman" w:cs="Times New Roman"/>
                <w:sz w:val="28"/>
                <w:szCs w:val="28"/>
                <w:lang w:val="uk-UA"/>
              </w:rPr>
            </w:pPr>
          </w:p>
        </w:tc>
      </w:tr>
      <w:tr w:rsidR="005753AE" w:rsidRPr="004E25C1" w:rsidTr="00E565AA">
        <w:trPr>
          <w:trHeight w:val="826"/>
        </w:trPr>
        <w:tc>
          <w:tcPr>
            <w:tcW w:w="15920" w:type="dxa"/>
            <w:gridSpan w:val="3"/>
          </w:tcPr>
          <w:p w:rsidR="005753AE" w:rsidRPr="004E25C1" w:rsidRDefault="005753AE" w:rsidP="00E565AA">
            <w:pPr>
              <w:rPr>
                <w:rFonts w:ascii="Times New Roman" w:eastAsia="Times New Roman" w:hAnsi="Times New Roman" w:cs="Times New Roman"/>
                <w:b/>
                <w:sz w:val="28"/>
                <w:szCs w:val="28"/>
                <w:lang w:val="uk-UA"/>
              </w:rPr>
            </w:pPr>
            <w:r w:rsidRPr="004E25C1">
              <w:rPr>
                <w:rFonts w:ascii="Times New Roman" w:eastAsia="Times New Roman" w:hAnsi="Times New Roman" w:cs="Times New Roman"/>
                <w:b/>
                <w:sz w:val="28"/>
                <w:szCs w:val="28"/>
                <w:lang w:val="uk-UA"/>
              </w:rPr>
              <w:lastRenderedPageBreak/>
              <w:t>Мова викладання навчальної дисципліни</w:t>
            </w:r>
            <w:r w:rsidRPr="004E25C1">
              <w:rPr>
                <w:rFonts w:ascii="Times New Roman" w:eastAsia="Times New Roman" w:hAnsi="Times New Roman" w:cs="Times New Roman"/>
                <w:sz w:val="28"/>
                <w:szCs w:val="28"/>
                <w:lang w:val="uk-UA"/>
              </w:rPr>
              <w:t xml:space="preserve"> </w:t>
            </w:r>
            <w:proofErr w:type="spellStart"/>
            <w:r w:rsidRPr="004E25C1">
              <w:rPr>
                <w:rFonts w:ascii="Times New Roman" w:eastAsia="Times New Roman" w:hAnsi="Times New Roman" w:cs="Times New Roman"/>
                <w:sz w:val="28"/>
                <w:szCs w:val="28"/>
                <w:lang w:val="uk-UA"/>
              </w:rPr>
              <w:t>–Українська</w:t>
            </w:r>
            <w:proofErr w:type="spellEnd"/>
          </w:p>
          <w:p w:rsidR="005753AE" w:rsidRPr="004E25C1" w:rsidRDefault="005753AE" w:rsidP="00E565AA">
            <w:pPr>
              <w:rPr>
                <w:rFonts w:ascii="Times New Roman" w:eastAsia="Times New Roman" w:hAnsi="Times New Roman" w:cs="Times New Roman"/>
                <w:sz w:val="28"/>
                <w:szCs w:val="28"/>
                <w:lang w:val="uk-UA"/>
              </w:rPr>
            </w:pPr>
            <w:r w:rsidRPr="004E25C1">
              <w:rPr>
                <w:rFonts w:ascii="Times New Roman" w:eastAsia="Times New Roman" w:hAnsi="Times New Roman" w:cs="Times New Roman"/>
                <w:b/>
                <w:sz w:val="28"/>
                <w:szCs w:val="28"/>
                <w:lang w:val="uk-UA"/>
              </w:rPr>
              <w:t>Формат навчальної дисципліни</w:t>
            </w:r>
            <w:r w:rsidRPr="004E25C1">
              <w:rPr>
                <w:rFonts w:ascii="Times New Roman" w:eastAsia="Times New Roman" w:hAnsi="Times New Roman" w:cs="Times New Roman"/>
                <w:sz w:val="28"/>
                <w:szCs w:val="28"/>
                <w:lang w:val="uk-UA"/>
              </w:rPr>
              <w:t xml:space="preserve"> </w:t>
            </w:r>
            <w:proofErr w:type="spellStart"/>
            <w:r w:rsidRPr="004E25C1">
              <w:rPr>
                <w:rFonts w:ascii="Times New Roman" w:eastAsia="Times New Roman" w:hAnsi="Times New Roman" w:cs="Times New Roman"/>
                <w:sz w:val="28"/>
                <w:szCs w:val="28"/>
                <w:lang w:val="uk-UA"/>
              </w:rPr>
              <w:t>–Змішаний</w:t>
            </w:r>
            <w:proofErr w:type="spellEnd"/>
            <w:r w:rsidRPr="004E25C1">
              <w:rPr>
                <w:rFonts w:ascii="Times New Roman" w:eastAsia="Times New Roman" w:hAnsi="Times New Roman" w:cs="Times New Roman"/>
                <w:sz w:val="28"/>
                <w:szCs w:val="28"/>
                <w:lang w:val="uk-UA"/>
              </w:rPr>
              <w:t xml:space="preserve"> (</w:t>
            </w:r>
            <w:proofErr w:type="spellStart"/>
            <w:r w:rsidRPr="004E25C1">
              <w:rPr>
                <w:rFonts w:ascii="Times New Roman" w:eastAsia="Times New Roman" w:hAnsi="Times New Roman" w:cs="Times New Roman"/>
                <w:sz w:val="28"/>
                <w:szCs w:val="28"/>
                <w:lang w:val="uk-UA"/>
              </w:rPr>
              <w:t>blended</w:t>
            </w:r>
            <w:proofErr w:type="spellEnd"/>
            <w:r w:rsidRPr="004E25C1">
              <w:rPr>
                <w:rFonts w:ascii="Times New Roman" w:eastAsia="Times New Roman" w:hAnsi="Times New Roman" w:cs="Times New Roman"/>
                <w:sz w:val="28"/>
                <w:szCs w:val="28"/>
                <w:lang w:val="uk-UA"/>
              </w:rPr>
              <w:t xml:space="preserve">). </w:t>
            </w:r>
          </w:p>
          <w:p w:rsidR="005753AE" w:rsidRPr="004E25C1" w:rsidRDefault="005753AE" w:rsidP="00E565AA">
            <w:pPr>
              <w:rPr>
                <w:rFonts w:ascii="Times New Roman" w:eastAsia="Times New Roman" w:hAnsi="Times New Roman" w:cs="Times New Roman"/>
                <w:sz w:val="28"/>
                <w:szCs w:val="28"/>
                <w:lang w:val="uk-UA"/>
              </w:rPr>
            </w:pPr>
            <w:r w:rsidRPr="004E25C1">
              <w:rPr>
                <w:rFonts w:ascii="Times New Roman" w:eastAsia="Times New Roman" w:hAnsi="Times New Roman" w:cs="Times New Roman"/>
                <w:b/>
                <w:sz w:val="28"/>
                <w:szCs w:val="28"/>
                <w:lang w:val="uk-UA"/>
              </w:rPr>
              <w:t xml:space="preserve">Обсяг дисципліни </w:t>
            </w:r>
            <w:r w:rsidRPr="004E25C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w:t>
            </w:r>
            <w:r w:rsidR="00EB6ADE">
              <w:rPr>
                <w:rFonts w:ascii="Times New Roman" w:eastAsia="Times New Roman" w:hAnsi="Times New Roman" w:cs="Times New Roman"/>
                <w:sz w:val="28"/>
                <w:szCs w:val="28"/>
                <w:lang w:val="uk-UA"/>
              </w:rPr>
              <w:t>80</w:t>
            </w:r>
            <w:r w:rsidRPr="004E25C1">
              <w:rPr>
                <w:rFonts w:ascii="Times New Roman" w:eastAsia="Times New Roman" w:hAnsi="Times New Roman" w:cs="Times New Roman"/>
                <w:sz w:val="28"/>
                <w:szCs w:val="28"/>
                <w:lang w:val="uk-UA"/>
              </w:rPr>
              <w:t xml:space="preserve"> годин (</w:t>
            </w:r>
            <w:r w:rsidR="00EB6ADE">
              <w:rPr>
                <w:rFonts w:ascii="Times New Roman" w:eastAsia="Times New Roman" w:hAnsi="Times New Roman" w:cs="Times New Roman"/>
                <w:sz w:val="28"/>
                <w:szCs w:val="28"/>
                <w:lang w:val="uk-UA"/>
              </w:rPr>
              <w:t>6</w:t>
            </w:r>
            <w:r w:rsidRPr="004E25C1">
              <w:rPr>
                <w:rFonts w:ascii="Times New Roman" w:eastAsia="Times New Roman" w:hAnsi="Times New Roman" w:cs="Times New Roman"/>
                <w:sz w:val="28"/>
                <w:szCs w:val="28"/>
                <w:lang w:val="uk-UA"/>
              </w:rPr>
              <w:t xml:space="preserve"> кредит</w:t>
            </w:r>
            <w:r w:rsidR="00EB6ADE">
              <w:rPr>
                <w:rFonts w:ascii="Times New Roman" w:eastAsia="Times New Roman" w:hAnsi="Times New Roman" w:cs="Times New Roman"/>
                <w:sz w:val="28"/>
                <w:szCs w:val="28"/>
                <w:lang w:val="uk-UA"/>
              </w:rPr>
              <w:t>ів</w:t>
            </w:r>
            <w:r w:rsidRPr="004E25C1">
              <w:rPr>
                <w:rFonts w:ascii="Times New Roman" w:eastAsia="Times New Roman" w:hAnsi="Times New Roman" w:cs="Times New Roman"/>
                <w:sz w:val="28"/>
                <w:szCs w:val="28"/>
                <w:lang w:val="uk-UA"/>
              </w:rPr>
              <w:t xml:space="preserve">). </w:t>
            </w:r>
          </w:p>
          <w:p w:rsidR="005753AE" w:rsidRPr="004E25C1" w:rsidRDefault="005753AE" w:rsidP="00E565AA">
            <w:pPr>
              <w:rPr>
                <w:rFonts w:ascii="Times New Roman" w:eastAsia="Times New Roman" w:hAnsi="Times New Roman" w:cs="Times New Roman"/>
                <w:sz w:val="28"/>
                <w:szCs w:val="28"/>
                <w:lang w:val="uk-UA"/>
              </w:rPr>
            </w:pPr>
            <w:r w:rsidRPr="004E25C1">
              <w:rPr>
                <w:rFonts w:ascii="Times New Roman" w:eastAsia="Times New Roman" w:hAnsi="Times New Roman" w:cs="Times New Roman"/>
                <w:b/>
                <w:sz w:val="28"/>
                <w:szCs w:val="28"/>
                <w:lang w:val="uk-UA"/>
              </w:rPr>
              <w:t>Структура дисципліни</w:t>
            </w:r>
            <w:r w:rsidRPr="004E25C1">
              <w:rPr>
                <w:rFonts w:ascii="Times New Roman" w:eastAsia="Times New Roman" w:hAnsi="Times New Roman" w:cs="Times New Roman"/>
                <w:sz w:val="28"/>
                <w:szCs w:val="28"/>
                <w:lang w:val="uk-UA"/>
              </w:rPr>
              <w:t xml:space="preserve"> – Лекції – </w:t>
            </w:r>
            <w:r w:rsidR="00810052">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2</w:t>
            </w:r>
            <w:r w:rsidRPr="004E25C1">
              <w:rPr>
                <w:rFonts w:ascii="Times New Roman" w:eastAsia="Times New Roman" w:hAnsi="Times New Roman" w:cs="Times New Roman"/>
                <w:sz w:val="28"/>
                <w:szCs w:val="28"/>
                <w:lang w:val="uk-UA"/>
              </w:rPr>
              <w:t xml:space="preserve"> години (</w:t>
            </w:r>
            <w:r>
              <w:rPr>
                <w:rFonts w:ascii="Times New Roman" w:eastAsia="Times New Roman" w:hAnsi="Times New Roman" w:cs="Times New Roman"/>
                <w:sz w:val="28"/>
                <w:szCs w:val="28"/>
                <w:lang w:val="uk-UA"/>
              </w:rPr>
              <w:t>1</w:t>
            </w:r>
            <w:r w:rsidR="00810052">
              <w:rPr>
                <w:rFonts w:ascii="Times New Roman" w:eastAsia="Times New Roman" w:hAnsi="Times New Roman" w:cs="Times New Roman"/>
                <w:sz w:val="28"/>
                <w:szCs w:val="28"/>
                <w:lang w:val="uk-UA"/>
              </w:rPr>
              <w:t>6</w:t>
            </w:r>
            <w:r w:rsidRPr="004E25C1">
              <w:rPr>
                <w:rFonts w:ascii="Times New Roman" w:eastAsia="Times New Roman" w:hAnsi="Times New Roman" w:cs="Times New Roman"/>
                <w:sz w:val="28"/>
                <w:szCs w:val="28"/>
                <w:lang w:val="uk-UA"/>
              </w:rPr>
              <w:t xml:space="preserve"> пар), Практичні заняття – 2</w:t>
            </w:r>
            <w:r w:rsidR="00810052">
              <w:rPr>
                <w:rFonts w:ascii="Times New Roman" w:eastAsia="Times New Roman" w:hAnsi="Times New Roman" w:cs="Times New Roman"/>
                <w:sz w:val="28"/>
                <w:szCs w:val="28"/>
                <w:lang w:val="uk-UA"/>
              </w:rPr>
              <w:t>8</w:t>
            </w:r>
            <w:r w:rsidRPr="004E25C1">
              <w:rPr>
                <w:rFonts w:ascii="Times New Roman" w:eastAsia="Times New Roman" w:hAnsi="Times New Roman" w:cs="Times New Roman"/>
                <w:sz w:val="28"/>
                <w:szCs w:val="28"/>
                <w:lang w:val="uk-UA"/>
              </w:rPr>
              <w:t xml:space="preserve"> годин</w:t>
            </w:r>
            <w:r>
              <w:rPr>
                <w:rFonts w:ascii="Times New Roman" w:eastAsia="Times New Roman" w:hAnsi="Times New Roman" w:cs="Times New Roman"/>
                <w:sz w:val="28"/>
                <w:szCs w:val="28"/>
                <w:lang w:val="uk-UA"/>
              </w:rPr>
              <w:t>и</w:t>
            </w:r>
            <w:r w:rsidRPr="004E25C1">
              <w:rPr>
                <w:rFonts w:ascii="Times New Roman" w:eastAsia="Times New Roman" w:hAnsi="Times New Roman" w:cs="Times New Roman"/>
                <w:sz w:val="28"/>
                <w:szCs w:val="28"/>
                <w:lang w:val="uk-UA"/>
              </w:rPr>
              <w:t xml:space="preserve"> (1</w:t>
            </w:r>
            <w:r w:rsidR="00810052">
              <w:rPr>
                <w:rFonts w:ascii="Times New Roman" w:eastAsia="Times New Roman" w:hAnsi="Times New Roman" w:cs="Times New Roman"/>
                <w:sz w:val="28"/>
                <w:szCs w:val="28"/>
                <w:lang w:val="uk-UA"/>
              </w:rPr>
              <w:t>4</w:t>
            </w:r>
            <w:r w:rsidRPr="004E25C1">
              <w:rPr>
                <w:rFonts w:ascii="Times New Roman" w:eastAsia="Times New Roman" w:hAnsi="Times New Roman" w:cs="Times New Roman"/>
                <w:sz w:val="28"/>
                <w:szCs w:val="28"/>
                <w:lang w:val="uk-UA"/>
              </w:rPr>
              <w:t xml:space="preserve"> пар), Самостійна робота – </w:t>
            </w:r>
            <w:r w:rsidR="00810052">
              <w:rPr>
                <w:rFonts w:ascii="Times New Roman" w:eastAsia="Times New Roman" w:hAnsi="Times New Roman" w:cs="Times New Roman"/>
                <w:sz w:val="28"/>
                <w:szCs w:val="28"/>
                <w:lang w:val="uk-UA"/>
              </w:rPr>
              <w:t>120</w:t>
            </w:r>
            <w:r w:rsidRPr="004E25C1">
              <w:rPr>
                <w:rFonts w:ascii="Times New Roman" w:eastAsia="Times New Roman" w:hAnsi="Times New Roman" w:cs="Times New Roman"/>
                <w:sz w:val="28"/>
                <w:szCs w:val="28"/>
                <w:lang w:val="uk-UA"/>
              </w:rPr>
              <w:t xml:space="preserve"> годин. </w:t>
            </w:r>
          </w:p>
          <w:p w:rsidR="005753AE" w:rsidRPr="004E25C1" w:rsidRDefault="005753AE" w:rsidP="00E565AA">
            <w:pPr>
              <w:rPr>
                <w:sz w:val="18"/>
                <w:highlight w:val="yellow"/>
                <w:lang w:val="uk-UA"/>
              </w:rPr>
            </w:pPr>
            <w:r w:rsidRPr="004E25C1">
              <w:rPr>
                <w:rFonts w:ascii="Times New Roman" w:eastAsia="Times New Roman" w:hAnsi="Times New Roman" w:cs="Times New Roman"/>
                <w:b/>
                <w:sz w:val="28"/>
                <w:szCs w:val="28"/>
                <w:lang w:val="uk-UA"/>
              </w:rPr>
              <w:t>Підсумковий контроль</w:t>
            </w:r>
            <w:r w:rsidRPr="004E25C1">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Екзамен</w:t>
            </w:r>
            <w:r w:rsidR="00810052">
              <w:rPr>
                <w:rFonts w:ascii="Times New Roman" w:eastAsia="Times New Roman" w:hAnsi="Times New Roman" w:cs="Times New Roman"/>
                <w:sz w:val="28"/>
                <w:szCs w:val="28"/>
                <w:lang w:val="uk-UA"/>
              </w:rPr>
              <w:t>.</w:t>
            </w:r>
          </w:p>
          <w:p w:rsidR="005753AE" w:rsidRDefault="005753AE" w:rsidP="00E565AA">
            <w:pPr>
              <w:rPr>
                <w:sz w:val="18"/>
                <w:lang w:val="uk-UA"/>
              </w:rPr>
            </w:pPr>
            <w:r w:rsidRPr="004E25C1">
              <w:rPr>
                <w:rFonts w:ascii="Times New Roman" w:eastAsia="Times New Roman" w:hAnsi="Times New Roman" w:cs="Times New Roman"/>
                <w:b/>
                <w:sz w:val="28"/>
                <w:szCs w:val="28"/>
                <w:lang w:val="uk-UA"/>
              </w:rPr>
              <w:t xml:space="preserve">Технічне й програмне забезпечення та/або обладнання </w:t>
            </w:r>
            <w:r w:rsidRPr="004E25C1">
              <w:rPr>
                <w:rFonts w:ascii="Times New Roman" w:eastAsia="Times New Roman" w:hAnsi="Times New Roman" w:cs="Times New Roman"/>
                <w:sz w:val="28"/>
                <w:szCs w:val="28"/>
                <w:lang w:val="uk-UA"/>
              </w:rPr>
              <w:t xml:space="preserve">– проектор, комп’ютер, екран, колонки. </w:t>
            </w:r>
          </w:p>
          <w:p w:rsidR="005753AE" w:rsidRDefault="005753AE" w:rsidP="00E565AA">
            <w:pPr>
              <w:rPr>
                <w:sz w:val="18"/>
                <w:lang w:val="uk-UA"/>
              </w:rPr>
            </w:pPr>
            <w:r w:rsidRPr="00AD13D2">
              <w:rPr>
                <w:rFonts w:ascii="Times New Roman" w:eastAsia="Times New Roman" w:hAnsi="Times New Roman" w:cs="Times New Roman"/>
                <w:b/>
                <w:sz w:val="28"/>
                <w:szCs w:val="28"/>
                <w:lang w:val="uk-UA"/>
              </w:rPr>
              <w:t>Сторінка дисципліни в системі дистанційної освіти УІПА</w:t>
            </w:r>
            <w:r>
              <w:rPr>
                <w:rFonts w:ascii="Times New Roman" w:eastAsia="Times New Roman" w:hAnsi="Times New Roman" w:cs="Times New Roman"/>
                <w:sz w:val="28"/>
                <w:szCs w:val="28"/>
                <w:lang w:val="uk-UA"/>
              </w:rPr>
              <w:t xml:space="preserve">- </w:t>
            </w:r>
            <w:r w:rsidR="00810052" w:rsidRPr="00810052">
              <w:rPr>
                <w:rFonts w:ascii="Times New Roman" w:eastAsia="Times New Roman" w:hAnsi="Times New Roman" w:cs="Times New Roman"/>
                <w:sz w:val="28"/>
                <w:szCs w:val="28"/>
                <w:lang w:val="uk-UA"/>
              </w:rPr>
              <w:t>https://do.uipa.edu.ua/course/view.php?id=4180</w:t>
            </w:r>
          </w:p>
          <w:p w:rsidR="005753AE" w:rsidRPr="004E25C1" w:rsidRDefault="005753AE" w:rsidP="00E565AA">
            <w:pPr>
              <w:rPr>
                <w:rFonts w:ascii="Times New Roman" w:eastAsia="Times New Roman" w:hAnsi="Times New Roman" w:cs="Times New Roman"/>
                <w:sz w:val="28"/>
                <w:szCs w:val="28"/>
                <w:lang w:val="uk-UA"/>
              </w:rPr>
            </w:pPr>
          </w:p>
        </w:tc>
      </w:tr>
    </w:tbl>
    <w:p w:rsidR="005753AE" w:rsidRPr="004E25C1" w:rsidRDefault="005753AE" w:rsidP="005753AE">
      <w:pPr>
        <w:spacing w:after="0"/>
        <w:rPr>
          <w:sz w:val="2"/>
          <w:szCs w:val="2"/>
          <w:lang w:val="uk-UA"/>
        </w:rPr>
      </w:pPr>
    </w:p>
    <w:p w:rsidR="00390FE3" w:rsidRPr="005753AE" w:rsidRDefault="00390FE3">
      <w:pPr>
        <w:rPr>
          <w:lang w:val="uk-UA"/>
        </w:rPr>
      </w:pPr>
    </w:p>
    <w:sectPr w:rsidR="00390FE3" w:rsidRPr="005753AE" w:rsidSect="00B46C90">
      <w:pgSz w:w="16838" w:h="11906" w:orient="landscape"/>
      <w:pgMar w:top="737" w:right="567" w:bottom="73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3AE"/>
    <w:rsid w:val="00182488"/>
    <w:rsid w:val="00390FE3"/>
    <w:rsid w:val="004A7039"/>
    <w:rsid w:val="005753AE"/>
    <w:rsid w:val="00695D23"/>
    <w:rsid w:val="007501B2"/>
    <w:rsid w:val="00810052"/>
    <w:rsid w:val="008D755B"/>
    <w:rsid w:val="00A654F4"/>
    <w:rsid w:val="00D93828"/>
    <w:rsid w:val="00EB6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A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3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5753AE"/>
    <w:rPr>
      <w:color w:val="0000FF"/>
      <w:u w:val="single"/>
    </w:rPr>
  </w:style>
  <w:style w:type="paragraph" w:styleId="a5">
    <w:name w:val="Body Text"/>
    <w:basedOn w:val="a"/>
    <w:link w:val="a6"/>
    <w:uiPriority w:val="99"/>
    <w:unhideWhenUsed/>
    <w:rsid w:val="005753AE"/>
    <w:pPr>
      <w:spacing w:after="0" w:line="240" w:lineRule="auto"/>
      <w:jc w:val="center"/>
    </w:pPr>
    <w:rPr>
      <w:rFonts w:ascii="Times New Roman" w:eastAsia="Times New Roman" w:hAnsi="Times New Roman" w:cs="Times New Roman"/>
      <w:sz w:val="48"/>
      <w:szCs w:val="20"/>
      <w:lang w:val="uk-UA" w:eastAsia="ru-RU"/>
    </w:rPr>
  </w:style>
  <w:style w:type="character" w:customStyle="1" w:styleId="a6">
    <w:name w:val="Основной текст Знак"/>
    <w:basedOn w:val="a0"/>
    <w:link w:val="a5"/>
    <w:uiPriority w:val="99"/>
    <w:rsid w:val="005753AE"/>
    <w:rPr>
      <w:rFonts w:ascii="Times New Roman" w:eastAsia="Times New Roman" w:hAnsi="Times New Roman" w:cs="Times New Roman"/>
      <w:sz w:val="48"/>
      <w:szCs w:val="20"/>
      <w:lang w:val="uk-UA" w:eastAsia="ru-RU"/>
    </w:rPr>
  </w:style>
  <w:style w:type="paragraph" w:customStyle="1" w:styleId="Default">
    <w:name w:val="Default"/>
    <w:rsid w:val="005753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4A70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7039"/>
    <w:rPr>
      <w:rFonts w:ascii="Tahoma" w:hAnsi="Tahoma" w:cs="Tahoma"/>
      <w:sz w:val="16"/>
      <w:szCs w:val="16"/>
    </w:rPr>
  </w:style>
  <w:style w:type="character" w:styleId="a9">
    <w:name w:val="FollowedHyperlink"/>
    <w:basedOn w:val="a0"/>
    <w:uiPriority w:val="99"/>
    <w:semiHidden/>
    <w:unhideWhenUsed/>
    <w:rsid w:val="007501B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uipa.edu.ua/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12</cp:revision>
  <dcterms:created xsi:type="dcterms:W3CDTF">2024-01-25T12:33:00Z</dcterms:created>
  <dcterms:modified xsi:type="dcterms:W3CDTF">2024-01-25T15:41:00Z</dcterms:modified>
</cp:coreProperties>
</file>